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8296A9">
      <w:pPr>
        <w:adjustRightInd w:val="0"/>
        <w:snapToGrid w:val="0"/>
        <w:spacing w:line="480" w:lineRule="exact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上海科技大学</w:t>
      </w:r>
    </w:p>
    <w:p w14:paraId="2CA065B0">
      <w:pPr>
        <w:adjustRightInd w:val="0"/>
        <w:snapToGrid w:val="0"/>
        <w:spacing w:line="480" w:lineRule="exact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机械（0855）专业学位硕士研究生</w:t>
      </w:r>
    </w:p>
    <w:p w14:paraId="62483361">
      <w:pPr>
        <w:adjustRightInd w:val="0"/>
        <w:snapToGrid w:val="0"/>
        <w:spacing w:line="480" w:lineRule="exact"/>
        <w:jc w:val="center"/>
        <w:rPr>
          <w:rFonts w:ascii="Times New Roman" w:hAnsi="Times New Roman" w:cs="Times New Roman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专业英语考核实施细则</w:t>
      </w:r>
    </w:p>
    <w:p w14:paraId="2AC36EBC"/>
    <w:p w14:paraId="20DFDE09">
      <w:pPr>
        <w:pStyle w:val="2"/>
        <w:keepNext w:val="0"/>
        <w:keepLines w:val="0"/>
        <w:autoSpaceDE w:val="0"/>
        <w:autoSpaceDN w:val="0"/>
        <w:snapToGrid w:val="0"/>
        <w:spacing w:before="156" w:beforeLines="50" w:after="0" w:line="360" w:lineRule="auto"/>
        <w:ind w:firstLine="565" w:firstLineChars="202"/>
        <w:rPr>
          <w:rFonts w:ascii="黑体" w:hAnsi="黑体" w:eastAsia="黑体" w:cs="Times New Roman"/>
          <w:kern w:val="0"/>
          <w:sz w:val="28"/>
          <w:szCs w:val="28"/>
        </w:rPr>
      </w:pPr>
      <w:r>
        <w:rPr>
          <w:rFonts w:hint="eastAsia" w:ascii="黑体" w:hAnsi="黑体" w:eastAsia="黑体" w:cs="Times New Roman"/>
          <w:b w:val="0"/>
          <w:kern w:val="0"/>
          <w:sz w:val="28"/>
          <w:szCs w:val="28"/>
        </w:rPr>
        <w:t>一、课程基本信息</w:t>
      </w:r>
      <w:r>
        <w:rPr>
          <w:rFonts w:ascii="黑体" w:hAnsi="黑体" w:eastAsia="黑体" w:cs="Times New Roman"/>
          <w:b w:val="0"/>
          <w:kern w:val="0"/>
          <w:sz w:val="28"/>
          <w:szCs w:val="28"/>
        </w:rPr>
        <w:t xml:space="preserve"> </w:t>
      </w:r>
    </w:p>
    <w:p w14:paraId="1F73CA82">
      <w:pPr>
        <w:pStyle w:val="4"/>
        <w:autoSpaceDE w:val="0"/>
        <w:snapToGrid w:val="0"/>
        <w:spacing w:line="360" w:lineRule="auto"/>
        <w:ind w:left="-2" w:leftChars="-1" w:firstLine="456" w:firstLineChars="200"/>
        <w:rPr>
          <w:rFonts w:ascii="Times New Roman" w:hAnsi="Times New Roman" w:cs="Times New Roman"/>
          <w:spacing w:val="-6"/>
          <w:kern w:val="0"/>
        </w:rPr>
      </w:pPr>
      <w:r>
        <w:rPr>
          <w:rFonts w:hint="eastAsia" w:ascii="Times New Roman" w:hAnsi="Times New Roman" w:cs="Times New Roman"/>
          <w:spacing w:val="-6"/>
          <w:kern w:val="0"/>
        </w:rPr>
        <w:t>课程名称：专业英语考核</w:t>
      </w:r>
      <w:r>
        <w:rPr>
          <w:rFonts w:ascii="Times New Roman" w:hAnsi="Times New Roman" w:cs="Times New Roman"/>
          <w:spacing w:val="-6"/>
          <w:kern w:val="0"/>
        </w:rPr>
        <w:t xml:space="preserve"> </w:t>
      </w:r>
    </w:p>
    <w:p w14:paraId="4705625E">
      <w:pPr>
        <w:pStyle w:val="4"/>
        <w:autoSpaceDE w:val="0"/>
        <w:snapToGrid w:val="0"/>
        <w:spacing w:line="360" w:lineRule="auto"/>
        <w:ind w:left="-2" w:leftChars="-1" w:firstLine="456" w:firstLineChars="200"/>
        <w:rPr>
          <w:rFonts w:ascii="Times New Roman" w:hAnsi="Times New Roman" w:cs="Times New Roman"/>
          <w:spacing w:val="-6"/>
          <w:kern w:val="0"/>
        </w:rPr>
      </w:pPr>
      <w:r>
        <w:rPr>
          <w:rFonts w:hint="eastAsia" w:ascii="Times New Roman" w:hAnsi="Times New Roman" w:cs="Times New Roman"/>
          <w:spacing w:val="-6"/>
          <w:kern w:val="0"/>
        </w:rPr>
        <w:t>课程面向：</w:t>
      </w:r>
      <w:r>
        <w:rPr>
          <w:rFonts w:ascii="Times New Roman" w:hAnsi="Times New Roman" w:cs="Times New Roman"/>
          <w:spacing w:val="-6"/>
          <w:kern w:val="0"/>
        </w:rPr>
        <w:t xml:space="preserve">2025 </w:t>
      </w:r>
      <w:r>
        <w:rPr>
          <w:rFonts w:hint="eastAsia" w:ascii="Times New Roman" w:hAnsi="Times New Roman" w:cs="Times New Roman"/>
          <w:spacing w:val="-6"/>
          <w:kern w:val="0"/>
        </w:rPr>
        <w:t>级及以后的创艺学院研究生</w:t>
      </w:r>
      <w:r>
        <w:rPr>
          <w:rFonts w:ascii="Times New Roman" w:hAnsi="Times New Roman" w:cs="Times New Roman"/>
          <w:spacing w:val="-6"/>
          <w:kern w:val="0"/>
        </w:rPr>
        <w:t xml:space="preserve"> </w:t>
      </w:r>
    </w:p>
    <w:p w14:paraId="460481BE">
      <w:pPr>
        <w:pStyle w:val="4"/>
        <w:autoSpaceDE w:val="0"/>
        <w:snapToGrid w:val="0"/>
        <w:spacing w:line="360" w:lineRule="auto"/>
        <w:ind w:left="-2" w:leftChars="-1" w:firstLine="456" w:firstLineChars="200"/>
        <w:rPr>
          <w:rFonts w:ascii="Times New Roman" w:hAnsi="Times New Roman" w:cs="Times New Roman"/>
          <w:spacing w:val="-6"/>
          <w:kern w:val="0"/>
        </w:rPr>
      </w:pPr>
      <w:r>
        <w:rPr>
          <w:rFonts w:hint="eastAsia" w:ascii="Times New Roman" w:hAnsi="Times New Roman" w:cs="Times New Roman"/>
          <w:spacing w:val="-6"/>
          <w:kern w:val="0"/>
        </w:rPr>
        <w:t>成绩记录方式：通过制，获得学分的计为</w:t>
      </w:r>
      <w:r>
        <w:rPr>
          <w:rFonts w:ascii="Times New Roman" w:hAnsi="Times New Roman" w:cs="Times New Roman"/>
          <w:spacing w:val="-6"/>
          <w:kern w:val="0"/>
        </w:rPr>
        <w:t xml:space="preserve"> P</w:t>
      </w:r>
    </w:p>
    <w:p w14:paraId="4164BFF4">
      <w:pPr>
        <w:pStyle w:val="4"/>
        <w:autoSpaceDE w:val="0"/>
        <w:snapToGrid w:val="0"/>
        <w:spacing w:line="360" w:lineRule="auto"/>
        <w:ind w:left="-2" w:leftChars="-1" w:firstLine="456" w:firstLineChars="200"/>
        <w:rPr>
          <w:rFonts w:ascii="Times New Roman" w:hAnsi="Times New Roman" w:cs="Times New Roman"/>
          <w:spacing w:val="-6"/>
          <w:kern w:val="0"/>
        </w:rPr>
      </w:pPr>
      <w:r>
        <w:rPr>
          <w:rFonts w:hint="eastAsia" w:ascii="Times New Roman" w:hAnsi="Times New Roman" w:cs="Times New Roman"/>
          <w:spacing w:val="-6"/>
          <w:kern w:val="0"/>
        </w:rPr>
        <w:t>学分：</w:t>
      </w:r>
      <w:r>
        <w:rPr>
          <w:rFonts w:ascii="Times New Roman" w:hAnsi="Times New Roman" w:cs="Times New Roman"/>
          <w:spacing w:val="-6"/>
          <w:kern w:val="0"/>
        </w:rPr>
        <w:t xml:space="preserve">1 </w:t>
      </w:r>
      <w:r>
        <w:rPr>
          <w:rFonts w:hint="eastAsia" w:ascii="Times New Roman" w:hAnsi="Times New Roman" w:cs="Times New Roman"/>
          <w:spacing w:val="-6"/>
          <w:kern w:val="0"/>
        </w:rPr>
        <w:t>学分，记入英语课程学分</w:t>
      </w:r>
      <w:r>
        <w:rPr>
          <w:rFonts w:ascii="Times New Roman" w:hAnsi="Times New Roman" w:cs="Times New Roman"/>
          <w:spacing w:val="-6"/>
          <w:kern w:val="0"/>
        </w:rPr>
        <w:t xml:space="preserve"> </w:t>
      </w:r>
    </w:p>
    <w:p w14:paraId="1A4B88C6">
      <w:pPr>
        <w:pStyle w:val="2"/>
        <w:keepNext w:val="0"/>
        <w:keepLines w:val="0"/>
        <w:autoSpaceDE w:val="0"/>
        <w:autoSpaceDN w:val="0"/>
        <w:snapToGrid w:val="0"/>
        <w:spacing w:before="156" w:beforeLines="50" w:after="0" w:line="360" w:lineRule="auto"/>
        <w:ind w:firstLine="565" w:firstLineChars="202"/>
        <w:rPr>
          <w:rFonts w:ascii="黑体" w:hAnsi="黑体" w:eastAsia="黑体" w:cs="Times New Roman"/>
          <w:b w:val="0"/>
          <w:kern w:val="0"/>
          <w:sz w:val="28"/>
          <w:szCs w:val="28"/>
        </w:rPr>
      </w:pPr>
      <w:r>
        <w:rPr>
          <w:rFonts w:hint="eastAsia" w:ascii="黑体" w:hAnsi="黑体" w:eastAsia="黑体" w:cs="Times New Roman"/>
          <w:b w:val="0"/>
          <w:kern w:val="0"/>
          <w:sz w:val="28"/>
          <w:szCs w:val="28"/>
        </w:rPr>
        <w:t>二、实施方案</w:t>
      </w:r>
      <w:r>
        <w:rPr>
          <w:rFonts w:ascii="黑体" w:hAnsi="黑体" w:eastAsia="黑体" w:cs="Times New Roman"/>
          <w:b w:val="0"/>
          <w:kern w:val="0"/>
          <w:sz w:val="28"/>
          <w:szCs w:val="28"/>
        </w:rPr>
        <w:t xml:space="preserve"> </w:t>
      </w:r>
    </w:p>
    <w:p w14:paraId="3A677181">
      <w:pPr>
        <w:pStyle w:val="4"/>
        <w:autoSpaceDE w:val="0"/>
        <w:snapToGrid w:val="0"/>
        <w:spacing w:line="360" w:lineRule="auto"/>
        <w:ind w:left="-2" w:leftChars="-1" w:firstLine="456" w:firstLineChars="200"/>
        <w:rPr>
          <w:rFonts w:ascii="Times New Roman" w:hAnsi="Times New Roman" w:cs="Times New Roman"/>
          <w:spacing w:val="-6"/>
          <w:kern w:val="0"/>
        </w:rPr>
      </w:pPr>
      <w:r>
        <w:rPr>
          <w:rFonts w:hint="eastAsia" w:ascii="Times New Roman" w:hAnsi="Times New Roman" w:cs="Times New Roman"/>
          <w:spacing w:val="-6"/>
          <w:kern w:val="0"/>
        </w:rPr>
        <w:t>学生完成以下两个部分可获得《专业英语考核》</w:t>
      </w:r>
      <w:r>
        <w:rPr>
          <w:rFonts w:ascii="Times New Roman" w:hAnsi="Times New Roman" w:cs="Times New Roman"/>
          <w:spacing w:val="-6"/>
          <w:kern w:val="0"/>
        </w:rPr>
        <w:t xml:space="preserve">1 </w:t>
      </w:r>
      <w:r>
        <w:rPr>
          <w:rFonts w:hint="eastAsia" w:ascii="Times New Roman" w:hAnsi="Times New Roman" w:cs="Times New Roman"/>
          <w:spacing w:val="-6"/>
          <w:kern w:val="0"/>
        </w:rPr>
        <w:t>学分。若有一个部分未完成，则不可获得《综合英语》学分。</w:t>
      </w:r>
      <w:r>
        <w:rPr>
          <w:rFonts w:ascii="Times New Roman" w:hAnsi="Times New Roman" w:cs="Times New Roman"/>
          <w:spacing w:val="-6"/>
          <w:kern w:val="0"/>
        </w:rPr>
        <w:t xml:space="preserve"> </w:t>
      </w:r>
    </w:p>
    <w:p w14:paraId="45A930E3">
      <w:pPr>
        <w:pStyle w:val="4"/>
        <w:autoSpaceDE w:val="0"/>
        <w:snapToGrid w:val="0"/>
        <w:spacing w:line="360" w:lineRule="auto"/>
        <w:ind w:left="-2" w:leftChars="-1" w:firstLine="456" w:firstLineChars="200"/>
        <w:rPr>
          <w:rFonts w:ascii="Times New Roman" w:hAnsi="Times New Roman" w:cs="Times New Roman"/>
          <w:spacing w:val="-6"/>
          <w:kern w:val="0"/>
        </w:rPr>
      </w:pPr>
      <w:r>
        <w:rPr>
          <w:rFonts w:ascii="Times New Roman" w:hAnsi="Times New Roman" w:cs="Times New Roman"/>
          <w:spacing w:val="-6"/>
          <w:kern w:val="0"/>
        </w:rPr>
        <w:t xml:space="preserve">1. </w:t>
      </w:r>
      <w:r>
        <w:rPr>
          <w:rFonts w:hint="eastAsia" w:ascii="Times New Roman" w:hAnsi="Times New Roman" w:cs="Times New Roman"/>
          <w:spacing w:val="-6"/>
          <w:kern w:val="0"/>
        </w:rPr>
        <w:t>英语融合到专业课程学习中</w:t>
      </w:r>
      <w:r>
        <w:rPr>
          <w:rFonts w:ascii="Times New Roman" w:hAnsi="Times New Roman" w:cs="Times New Roman"/>
          <w:spacing w:val="-6"/>
          <w:kern w:val="0"/>
        </w:rPr>
        <w:t xml:space="preserve"> </w:t>
      </w:r>
    </w:p>
    <w:p w14:paraId="13BCF675">
      <w:pPr>
        <w:pStyle w:val="4"/>
        <w:autoSpaceDE w:val="0"/>
        <w:snapToGrid w:val="0"/>
        <w:spacing w:line="360" w:lineRule="auto"/>
        <w:ind w:left="-2" w:leftChars="-1" w:firstLine="456" w:firstLineChars="200"/>
        <w:rPr>
          <w:rFonts w:ascii="Times New Roman" w:hAnsi="Times New Roman" w:cs="Times New Roman"/>
          <w:spacing w:val="-6"/>
          <w:kern w:val="0"/>
        </w:rPr>
      </w:pPr>
      <w:r>
        <w:rPr>
          <w:rFonts w:hint="eastAsia" w:ascii="Times New Roman" w:hAnsi="Times New Roman" w:cs="Times New Roman"/>
          <w:spacing w:val="-6"/>
          <w:kern w:val="0"/>
        </w:rPr>
        <w:t>【考核形式】考试类专业课程，期末试卷全部英语作答；考核类专业课程，结课汇报用英语撰写课程汇报材料，现场用英语表达交流。</w:t>
      </w:r>
      <w:r>
        <w:rPr>
          <w:rFonts w:ascii="Times New Roman" w:hAnsi="Times New Roman" w:cs="Times New Roman"/>
          <w:spacing w:val="-6"/>
          <w:kern w:val="0"/>
        </w:rPr>
        <w:t xml:space="preserve"> </w:t>
      </w:r>
    </w:p>
    <w:p w14:paraId="5140FD76">
      <w:pPr>
        <w:pStyle w:val="4"/>
        <w:autoSpaceDE w:val="0"/>
        <w:snapToGrid w:val="0"/>
        <w:spacing w:line="360" w:lineRule="auto"/>
        <w:ind w:left="-2" w:leftChars="-1" w:firstLine="456" w:firstLineChars="200"/>
        <w:rPr>
          <w:rFonts w:ascii="Times New Roman" w:hAnsi="Times New Roman" w:cs="Times New Roman"/>
          <w:spacing w:val="-6"/>
          <w:kern w:val="0"/>
        </w:rPr>
      </w:pPr>
      <w:r>
        <w:rPr>
          <w:rFonts w:hint="eastAsia" w:ascii="Times New Roman" w:hAnsi="Times New Roman" w:cs="Times New Roman"/>
          <w:spacing w:val="-6"/>
          <w:kern w:val="0"/>
        </w:rPr>
        <w:t>【考核要求】不少于一门英语化专业课程修读。学院负责对专业课程的英语化认定。</w:t>
      </w:r>
      <w:r>
        <w:rPr>
          <w:rFonts w:ascii="Times New Roman" w:hAnsi="Times New Roman" w:cs="Times New Roman"/>
          <w:spacing w:val="-6"/>
          <w:kern w:val="0"/>
        </w:rPr>
        <w:t xml:space="preserve"> </w:t>
      </w:r>
    </w:p>
    <w:p w14:paraId="056D472F">
      <w:pPr>
        <w:pStyle w:val="4"/>
        <w:autoSpaceDE w:val="0"/>
        <w:snapToGrid w:val="0"/>
        <w:spacing w:line="360" w:lineRule="auto"/>
        <w:ind w:left="-2" w:leftChars="-1" w:firstLine="456" w:firstLineChars="200"/>
        <w:rPr>
          <w:rFonts w:ascii="Times New Roman" w:hAnsi="Times New Roman" w:cs="Times New Roman"/>
          <w:spacing w:val="-6"/>
          <w:kern w:val="0"/>
        </w:rPr>
      </w:pPr>
      <w:r>
        <w:rPr>
          <w:rFonts w:ascii="Times New Roman" w:hAnsi="Times New Roman" w:cs="Times New Roman"/>
          <w:spacing w:val="-6"/>
          <w:kern w:val="0"/>
        </w:rPr>
        <w:t xml:space="preserve">2. </w:t>
      </w:r>
      <w:r>
        <w:rPr>
          <w:rFonts w:hint="eastAsia" w:ascii="Times New Roman" w:hAnsi="Times New Roman" w:cs="Times New Roman"/>
          <w:spacing w:val="-6"/>
          <w:kern w:val="0"/>
        </w:rPr>
        <w:t>英语融合到日常学术报告交流中</w:t>
      </w:r>
      <w:r>
        <w:rPr>
          <w:rFonts w:ascii="Times New Roman" w:hAnsi="Times New Roman" w:cs="Times New Roman"/>
          <w:spacing w:val="-6"/>
          <w:kern w:val="0"/>
        </w:rPr>
        <w:t xml:space="preserve"> </w:t>
      </w:r>
    </w:p>
    <w:p w14:paraId="0921C116">
      <w:pPr>
        <w:pStyle w:val="4"/>
        <w:autoSpaceDE w:val="0"/>
        <w:snapToGrid w:val="0"/>
        <w:spacing w:line="360" w:lineRule="auto"/>
        <w:ind w:left="-2" w:leftChars="-1" w:firstLine="456" w:firstLineChars="200"/>
        <w:rPr>
          <w:rFonts w:ascii="Times New Roman" w:hAnsi="Times New Roman" w:cs="Times New Roman"/>
          <w:spacing w:val="-6"/>
          <w:kern w:val="0"/>
        </w:rPr>
      </w:pPr>
      <w:r>
        <w:rPr>
          <w:rFonts w:hint="eastAsia" w:ascii="Times New Roman" w:hAnsi="Times New Roman" w:cs="Times New Roman"/>
          <w:spacing w:val="-6"/>
          <w:kern w:val="0"/>
        </w:rPr>
        <w:t>【考核形式】以课题组为单位，开展日常学术报告交流分享。演讲材料用英语撰写，用英语汇报，学术探讨过程以英语作为主要交流语言。</w:t>
      </w:r>
      <w:r>
        <w:rPr>
          <w:rFonts w:ascii="Times New Roman" w:hAnsi="Times New Roman" w:cs="Times New Roman"/>
          <w:spacing w:val="-6"/>
          <w:kern w:val="0"/>
        </w:rPr>
        <w:t xml:space="preserve"> </w:t>
      </w:r>
    </w:p>
    <w:p w14:paraId="185C9FEC">
      <w:pPr>
        <w:pStyle w:val="4"/>
        <w:autoSpaceDE w:val="0"/>
        <w:snapToGrid w:val="0"/>
        <w:spacing w:line="360" w:lineRule="auto"/>
        <w:ind w:left="-2" w:leftChars="-1" w:firstLine="456" w:firstLineChars="200"/>
        <w:rPr>
          <w:rFonts w:ascii="Times New Roman" w:hAnsi="Times New Roman" w:cs="Times New Roman"/>
          <w:spacing w:val="-6"/>
          <w:kern w:val="0"/>
        </w:rPr>
      </w:pPr>
      <w:r>
        <w:rPr>
          <w:rFonts w:hint="eastAsia" w:ascii="Times New Roman" w:hAnsi="Times New Roman" w:cs="Times New Roman"/>
          <w:spacing w:val="-6"/>
          <w:kern w:val="0"/>
        </w:rPr>
        <w:t>【考核要求】硕士研究生在学期间完成不少于</w:t>
      </w:r>
      <w:r>
        <w:rPr>
          <w:rFonts w:ascii="Times New Roman" w:hAnsi="Times New Roman" w:cs="Times New Roman"/>
          <w:spacing w:val="-6"/>
          <w:kern w:val="0"/>
        </w:rPr>
        <w:t xml:space="preserve"> 2 </w:t>
      </w:r>
      <w:r>
        <w:rPr>
          <w:rFonts w:hint="eastAsia" w:ascii="Times New Roman" w:hAnsi="Times New Roman" w:cs="Times New Roman"/>
          <w:spacing w:val="-6"/>
          <w:kern w:val="0"/>
        </w:rPr>
        <w:t>次学术报告交流分享。</w:t>
      </w:r>
      <w:r>
        <w:rPr>
          <w:rFonts w:ascii="Times New Roman" w:hAnsi="Times New Roman" w:cs="Times New Roman"/>
          <w:spacing w:val="-6"/>
          <w:kern w:val="0"/>
        </w:rPr>
        <w:t xml:space="preserve"> </w:t>
      </w:r>
    </w:p>
    <w:p w14:paraId="7EEA9859">
      <w:pPr>
        <w:pStyle w:val="4"/>
        <w:autoSpaceDE w:val="0"/>
        <w:snapToGrid w:val="0"/>
        <w:spacing w:line="360" w:lineRule="auto"/>
        <w:ind w:left="-2" w:leftChars="-1" w:firstLine="456" w:firstLineChars="200"/>
        <w:rPr>
          <w:rFonts w:ascii="Times New Roman" w:hAnsi="Times New Roman" w:cs="Times New Roman"/>
          <w:spacing w:val="-6"/>
          <w:kern w:val="0"/>
        </w:rPr>
      </w:pPr>
      <w:r>
        <w:rPr>
          <w:rFonts w:hint="eastAsia" w:ascii="Times New Roman" w:hAnsi="Times New Roman" w:cs="Times New Roman"/>
          <w:spacing w:val="-6"/>
          <w:kern w:val="0"/>
        </w:rPr>
        <w:t>【执行方案】学生上传报告现场照片，导师评定合格与否。</w:t>
      </w:r>
      <w:r>
        <w:rPr>
          <w:rFonts w:ascii="Times New Roman" w:hAnsi="Times New Roman" w:cs="Times New Roman"/>
          <w:spacing w:val="-6"/>
          <w:kern w:val="0"/>
        </w:rPr>
        <w:t xml:space="preserve"> </w:t>
      </w:r>
    </w:p>
    <w:p w14:paraId="50060E40">
      <w:pPr>
        <w:pStyle w:val="2"/>
        <w:keepNext w:val="0"/>
        <w:keepLines w:val="0"/>
        <w:autoSpaceDE w:val="0"/>
        <w:autoSpaceDN w:val="0"/>
        <w:snapToGrid w:val="0"/>
        <w:spacing w:before="156" w:beforeLines="50" w:after="0" w:line="360" w:lineRule="auto"/>
        <w:ind w:firstLine="565" w:firstLineChars="202"/>
        <w:rPr>
          <w:rFonts w:ascii="黑体" w:hAnsi="黑体" w:eastAsia="黑体" w:cs="Times New Roman"/>
          <w:b w:val="0"/>
          <w:kern w:val="0"/>
          <w:sz w:val="28"/>
          <w:szCs w:val="28"/>
        </w:rPr>
      </w:pPr>
      <w:r>
        <w:rPr>
          <w:rFonts w:hint="eastAsia" w:ascii="黑体" w:hAnsi="黑体" w:eastAsia="黑体" w:cs="Times New Roman"/>
          <w:b w:val="0"/>
          <w:kern w:val="0"/>
          <w:sz w:val="28"/>
          <w:szCs w:val="28"/>
        </w:rPr>
        <w:t>三、实施范围</w:t>
      </w:r>
      <w:r>
        <w:rPr>
          <w:rFonts w:ascii="黑体" w:hAnsi="黑体" w:eastAsia="黑体" w:cs="Times New Roman"/>
          <w:b w:val="0"/>
          <w:kern w:val="0"/>
          <w:sz w:val="28"/>
          <w:szCs w:val="28"/>
        </w:rPr>
        <w:t xml:space="preserve"> </w:t>
      </w:r>
    </w:p>
    <w:p w14:paraId="53C0A5A9">
      <w:pPr>
        <w:pStyle w:val="4"/>
        <w:autoSpaceDE w:val="0"/>
        <w:snapToGrid w:val="0"/>
        <w:spacing w:line="360" w:lineRule="auto"/>
        <w:ind w:left="-2" w:leftChars="-1" w:firstLine="456" w:firstLineChars="200"/>
        <w:rPr>
          <w:rFonts w:ascii="Times New Roman" w:hAnsi="Times New Roman" w:cs="Times New Roman"/>
          <w:spacing w:val="-6"/>
          <w:kern w:val="0"/>
        </w:rPr>
      </w:pPr>
      <w:r>
        <w:rPr>
          <w:rFonts w:hint="eastAsia" w:ascii="Times New Roman" w:hAnsi="Times New Roman" w:cs="Times New Roman"/>
          <w:spacing w:val="-6"/>
          <w:kern w:val="0"/>
        </w:rPr>
        <w:t>自</w:t>
      </w:r>
      <w:r>
        <w:rPr>
          <w:rFonts w:ascii="Times New Roman" w:hAnsi="Times New Roman" w:cs="Times New Roman"/>
          <w:spacing w:val="-6"/>
          <w:kern w:val="0"/>
        </w:rPr>
        <w:t>2025</w:t>
      </w:r>
      <w:r>
        <w:rPr>
          <w:rFonts w:hint="eastAsia" w:ascii="Times New Roman" w:hAnsi="Times New Roman" w:cs="Times New Roman"/>
          <w:spacing w:val="-6"/>
          <w:kern w:val="0"/>
        </w:rPr>
        <w:t>年秋学期开始实施。</w:t>
      </w:r>
      <w:r>
        <w:rPr>
          <w:rFonts w:ascii="Times New Roman" w:hAnsi="Times New Roman" w:cs="Times New Roman"/>
          <w:spacing w:val="-6"/>
          <w:kern w:val="0"/>
        </w:rPr>
        <w:t xml:space="preserve"> </w:t>
      </w:r>
    </w:p>
    <w:p w14:paraId="385C50F5">
      <w:pPr>
        <w:pStyle w:val="4"/>
        <w:autoSpaceDE w:val="0"/>
        <w:snapToGrid w:val="0"/>
        <w:spacing w:line="360" w:lineRule="auto"/>
        <w:ind w:left="-2" w:leftChars="-1" w:firstLine="456" w:firstLineChars="200"/>
        <w:rPr>
          <w:rFonts w:ascii="Times New Roman" w:hAnsi="Times New Roman" w:cs="Times New Roman"/>
          <w:spacing w:val="-6"/>
          <w:kern w:val="0"/>
        </w:rPr>
      </w:pPr>
      <w:r>
        <w:rPr>
          <w:rFonts w:hint="eastAsia" w:ascii="Times New Roman" w:hAnsi="Times New Roman" w:cs="Times New Roman"/>
          <w:spacing w:val="-6"/>
          <w:kern w:val="0"/>
        </w:rPr>
        <w:t>本方案解释权归创艺学院教学委员会。</w:t>
      </w:r>
      <w:r>
        <w:rPr>
          <w:rFonts w:ascii="Times New Roman" w:hAnsi="Times New Roman" w:cs="Times New Roman"/>
          <w:spacing w:val="-6"/>
          <w:kern w:val="0"/>
        </w:rPr>
        <w:t xml:space="preserve"> </w:t>
      </w:r>
    </w:p>
    <w:p w14:paraId="0BF5B129">
      <w:pPr>
        <w:spacing w:line="360" w:lineRule="auto"/>
        <w:jc w:val="right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上海科技大学</w:t>
      </w:r>
    </w:p>
    <w:p w14:paraId="6B9A32DB">
      <w:pPr>
        <w:spacing w:line="360" w:lineRule="auto"/>
        <w:jc w:val="right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创意与艺术学院</w:t>
      </w:r>
    </w:p>
    <w:p w14:paraId="733D4F6A">
      <w:pPr>
        <w:spacing w:line="360" w:lineRule="auto"/>
        <w:jc w:val="right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2025年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kZmUyYzYyZDBjMDQ2MWUxN2ZlMjUzMDI5ZTQzZTEifQ=="/>
  </w:docVars>
  <w:rsids>
    <w:rsidRoot w:val="00A807B8"/>
    <w:rsid w:val="000707AB"/>
    <w:rsid w:val="00093F09"/>
    <w:rsid w:val="0011085D"/>
    <w:rsid w:val="0014248B"/>
    <w:rsid w:val="001E2C33"/>
    <w:rsid w:val="0023477E"/>
    <w:rsid w:val="00282CAC"/>
    <w:rsid w:val="002D6A83"/>
    <w:rsid w:val="00392534"/>
    <w:rsid w:val="00447E9B"/>
    <w:rsid w:val="005A594B"/>
    <w:rsid w:val="00635094"/>
    <w:rsid w:val="006A2D7D"/>
    <w:rsid w:val="007F75F9"/>
    <w:rsid w:val="009326EA"/>
    <w:rsid w:val="009B4033"/>
    <w:rsid w:val="00A649B6"/>
    <w:rsid w:val="00A807B8"/>
    <w:rsid w:val="00AF1BF3"/>
    <w:rsid w:val="00B619CF"/>
    <w:rsid w:val="00B73E16"/>
    <w:rsid w:val="00DD055B"/>
    <w:rsid w:val="00E153DD"/>
    <w:rsid w:val="00ED12D5"/>
    <w:rsid w:val="0545209F"/>
    <w:rsid w:val="05B103DD"/>
    <w:rsid w:val="0C4C48B9"/>
    <w:rsid w:val="0D750902"/>
    <w:rsid w:val="12800AD3"/>
    <w:rsid w:val="33A50C12"/>
    <w:rsid w:val="433A0AF1"/>
    <w:rsid w:val="4DC67226"/>
    <w:rsid w:val="4E672A4D"/>
    <w:rsid w:val="510F0584"/>
    <w:rsid w:val="5BD376DF"/>
    <w:rsid w:val="75C31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1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ind w:left="118"/>
    </w:pPr>
    <w:rPr>
      <w:sz w:val="24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6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字符"/>
    <w:basedOn w:val="8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1">
    <w:name w:val="标题 1 字符"/>
    <w:basedOn w:val="8"/>
    <w:link w:val="2"/>
    <w:qFormat/>
    <w:uiPriority w:val="1"/>
    <w:rPr>
      <w:rFonts w:asciiTheme="minorHAnsi" w:hAnsiTheme="minorHAnsi" w:eastAsiaTheme="minorEastAsia" w:cstheme="minorBidi"/>
      <w:b/>
      <w:kern w:val="44"/>
      <w:sz w:val="4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449</Words>
  <Characters>464</Characters>
  <Lines>3</Lines>
  <Paragraphs>1</Paragraphs>
  <TotalTime>34</TotalTime>
  <ScaleCrop>false</ScaleCrop>
  <LinksUpToDate>false</LinksUpToDate>
  <CharactersWithSpaces>488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2025-01-21T01:21:00Z</dcterms:created>
  <dc:creator>SCA</dc:creator>
  <cp:lastModifiedBy>谢明江</cp:lastModifiedBy>
  <dcterms:modified xsi:type="dcterms:W3CDTF">2025-07-29T02:43:09Z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eyJoZGlkIjoiOTg2Y2Q0YmJhZjcwMDk1YmFlMWNmODEzOWYwOTQ5OTAiLCJ1c2VySWQiOiIzMTQ2ODg5NDcifQ==</vt:lpwstr>
  </property>
  <property fmtid="{D5CDD505-2E9C-101B-9397-08002B2CF9AE}" pid="4" name="ICV">
    <vt:lpwstr>E61788BC22C9457088AE96C1F6B02D7B_13</vt:lpwstr>
  </property>
</Properties>
</file>